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16A92" w14:textId="77777777" w:rsidR="00B45901" w:rsidRPr="003B2547" w:rsidRDefault="00B45901" w:rsidP="00B45901">
      <w:pPr>
        <w:rPr>
          <w:highlight w:val="yellow"/>
        </w:rPr>
      </w:pPr>
      <w:r w:rsidRPr="003B2547">
        <w:rPr>
          <w:highlight w:val="yellow"/>
        </w:rPr>
        <w:t>Name, Nachname</w:t>
      </w:r>
      <w:r w:rsidRPr="003B2547">
        <w:rPr>
          <w:highlight w:val="yellow"/>
        </w:rPr>
        <w:br/>
        <w:t>Straße</w:t>
      </w:r>
      <w:r w:rsidRPr="003B2547">
        <w:rPr>
          <w:highlight w:val="yellow"/>
        </w:rPr>
        <w:br/>
        <w:t>PLZ - Ort</w:t>
      </w:r>
    </w:p>
    <w:p w14:paraId="33022786" w14:textId="77777777" w:rsidR="00B45901" w:rsidRPr="001C266F" w:rsidRDefault="00B45901" w:rsidP="00B45901">
      <w:pPr>
        <w:jc w:val="right"/>
        <w:rPr>
          <w:rFonts w:cstheme="minorHAnsi"/>
        </w:rPr>
      </w:pPr>
      <w:r w:rsidRPr="003B2547">
        <w:rPr>
          <w:rFonts w:cstheme="minorHAnsi"/>
          <w:highlight w:val="yellow"/>
        </w:rPr>
        <w:t>Ort, Datum</w:t>
      </w:r>
    </w:p>
    <w:p w14:paraId="74B31A44" w14:textId="77777777" w:rsidR="00B45901" w:rsidRPr="001C266F" w:rsidRDefault="00B45901" w:rsidP="00B45901">
      <w:pPr>
        <w:rPr>
          <w:rFonts w:cstheme="minorHAnsi"/>
        </w:rPr>
      </w:pPr>
    </w:p>
    <w:p w14:paraId="160393B3" w14:textId="77777777" w:rsidR="00B45901" w:rsidRPr="001C266F" w:rsidRDefault="00B45901" w:rsidP="00B45901">
      <w:pPr>
        <w:rPr>
          <w:rFonts w:cstheme="minorHAnsi"/>
        </w:rPr>
      </w:pPr>
      <w:r w:rsidRPr="001C266F">
        <w:rPr>
          <w:rFonts w:cstheme="minorHAnsi"/>
        </w:rPr>
        <w:t>Bezirksregierung Arnsberg</w:t>
      </w:r>
      <w:r w:rsidRPr="001C266F">
        <w:rPr>
          <w:rFonts w:cstheme="minorHAnsi"/>
        </w:rPr>
        <w:br/>
        <w:t>Dezernat 32</w:t>
      </w:r>
      <w:r w:rsidRPr="001C266F">
        <w:rPr>
          <w:rFonts w:cstheme="minorHAnsi"/>
        </w:rPr>
        <w:br/>
        <w:t>– Regionalentwicklung –</w:t>
      </w:r>
      <w:r w:rsidRPr="001C266F">
        <w:rPr>
          <w:rFonts w:cstheme="minorHAnsi"/>
        </w:rPr>
        <w:br/>
      </w:r>
      <w:proofErr w:type="spellStart"/>
      <w:r w:rsidRPr="001C266F">
        <w:rPr>
          <w:rFonts w:cstheme="minorHAnsi"/>
        </w:rPr>
        <w:t>Seibertzstraße</w:t>
      </w:r>
      <w:proofErr w:type="spellEnd"/>
      <w:r w:rsidRPr="001C266F">
        <w:rPr>
          <w:rFonts w:cstheme="minorHAnsi"/>
        </w:rPr>
        <w:t xml:space="preserve"> 2</w:t>
      </w:r>
      <w:r w:rsidRPr="001C266F">
        <w:rPr>
          <w:rFonts w:cstheme="minorHAnsi"/>
        </w:rPr>
        <w:br/>
        <w:t>59821 Arnsberg</w:t>
      </w:r>
    </w:p>
    <w:p w14:paraId="2245EA35" w14:textId="77777777" w:rsidR="00B45901" w:rsidRDefault="00B45901" w:rsidP="00B45901">
      <w:pPr>
        <w:rPr>
          <w:rFonts w:cstheme="minorHAnsi"/>
        </w:rPr>
      </w:pPr>
    </w:p>
    <w:p w14:paraId="6F36C539" w14:textId="77777777" w:rsidR="00B45901" w:rsidRPr="00F231A4" w:rsidRDefault="00B45901" w:rsidP="00B45901">
      <w:pPr>
        <w:spacing w:after="0"/>
        <w:rPr>
          <w:rFonts w:cstheme="minorHAnsi"/>
          <w:b/>
          <w:bCs/>
          <w:sz w:val="24"/>
          <w:szCs w:val="24"/>
        </w:rPr>
      </w:pPr>
      <w:r w:rsidRPr="00F231A4">
        <w:rPr>
          <w:rFonts w:cstheme="minorHAnsi"/>
          <w:b/>
          <w:bCs/>
          <w:sz w:val="24"/>
          <w:szCs w:val="24"/>
        </w:rPr>
        <w:t>Einwendung zum Regionalplan Umweltbericht zur Neuaufstellung des Regionalplanes Arnsberg Räumlicher Teilplan Märkischer Kreis, Kreis Olpe, Kreis Siegen-Wittgenstein</w:t>
      </w:r>
    </w:p>
    <w:p w14:paraId="233910F9" w14:textId="77777777" w:rsidR="00B45901" w:rsidRDefault="00B45901" w:rsidP="00B45901">
      <w:pPr>
        <w:spacing w:after="0"/>
        <w:rPr>
          <w:rFonts w:cstheme="minorHAnsi"/>
          <w:b/>
          <w:sz w:val="24"/>
          <w:szCs w:val="24"/>
        </w:rPr>
      </w:pPr>
      <w:r w:rsidRPr="48444BF4">
        <w:rPr>
          <w:b/>
          <w:bCs/>
          <w:sz w:val="24"/>
          <w:szCs w:val="24"/>
        </w:rPr>
        <w:t>Hier:</w:t>
      </w:r>
      <w:r>
        <w:tab/>
      </w:r>
      <w:r w:rsidRPr="48444BF4">
        <w:rPr>
          <w:b/>
          <w:bCs/>
          <w:sz w:val="24"/>
          <w:szCs w:val="24"/>
        </w:rPr>
        <w:t>Steckbriefe zur Festlegung von Windenergiebereichen (WEB)</w:t>
      </w:r>
    </w:p>
    <w:p w14:paraId="5F4CDE45" w14:textId="77777777" w:rsidR="00B45901" w:rsidRPr="001A66AC" w:rsidRDefault="00B45901" w:rsidP="00B45901">
      <w:pPr>
        <w:spacing w:after="0"/>
        <w:ind w:firstLine="708"/>
        <w:rPr>
          <w:b/>
          <w:bCs/>
          <w:sz w:val="24"/>
          <w:szCs w:val="24"/>
        </w:rPr>
      </w:pPr>
      <w:r w:rsidRPr="48444BF4">
        <w:rPr>
          <w:b/>
          <w:bCs/>
          <w:sz w:val="24"/>
          <w:szCs w:val="24"/>
        </w:rPr>
        <w:t>WEB 36 (Olpe_09.06.WEB.001)</w:t>
      </w:r>
      <w:r>
        <w:rPr>
          <w:b/>
          <w:bCs/>
          <w:sz w:val="24"/>
          <w:szCs w:val="24"/>
        </w:rPr>
        <w:tab/>
      </w:r>
      <w:r>
        <w:rPr>
          <w:b/>
          <w:bCs/>
          <w:sz w:val="24"/>
          <w:szCs w:val="24"/>
        </w:rPr>
        <w:tab/>
      </w:r>
      <w:r w:rsidRPr="48444BF4">
        <w:rPr>
          <w:b/>
          <w:bCs/>
          <w:sz w:val="24"/>
          <w:szCs w:val="24"/>
        </w:rPr>
        <w:t>WEB 37 (Olpe_09.06.WEB.002)</w:t>
      </w:r>
    </w:p>
    <w:p w14:paraId="22F7F7A7" w14:textId="77777777" w:rsidR="00B45901" w:rsidRPr="001A66AC" w:rsidRDefault="00B45901" w:rsidP="00B45901">
      <w:pPr>
        <w:spacing w:after="0"/>
        <w:ind w:firstLine="708"/>
        <w:rPr>
          <w:b/>
          <w:bCs/>
          <w:sz w:val="24"/>
          <w:szCs w:val="24"/>
        </w:rPr>
      </w:pPr>
      <w:r w:rsidRPr="48444BF4">
        <w:rPr>
          <w:b/>
          <w:bCs/>
          <w:sz w:val="24"/>
          <w:szCs w:val="24"/>
        </w:rPr>
        <w:t>WEB 40_1 (Olpe_09.06.WEB.003)</w:t>
      </w:r>
      <w:r>
        <w:rPr>
          <w:b/>
          <w:bCs/>
          <w:sz w:val="24"/>
          <w:szCs w:val="24"/>
        </w:rPr>
        <w:tab/>
      </w:r>
      <w:r>
        <w:rPr>
          <w:b/>
          <w:bCs/>
          <w:sz w:val="24"/>
          <w:szCs w:val="24"/>
        </w:rPr>
        <w:tab/>
      </w:r>
      <w:r w:rsidRPr="48444BF4">
        <w:rPr>
          <w:b/>
          <w:bCs/>
          <w:sz w:val="24"/>
          <w:szCs w:val="24"/>
        </w:rPr>
        <w:t>WEB 40_2 (Olpe_09.06.WEB.004)</w:t>
      </w:r>
    </w:p>
    <w:p w14:paraId="1DE47B71" w14:textId="77777777" w:rsidR="00B45901" w:rsidRPr="001A66AC" w:rsidRDefault="00B45901" w:rsidP="00B45901">
      <w:pPr>
        <w:spacing w:after="0"/>
        <w:ind w:firstLine="708"/>
        <w:rPr>
          <w:b/>
          <w:bCs/>
          <w:sz w:val="24"/>
          <w:szCs w:val="24"/>
        </w:rPr>
      </w:pPr>
      <w:r w:rsidRPr="48444BF4">
        <w:rPr>
          <w:b/>
          <w:bCs/>
          <w:sz w:val="24"/>
          <w:szCs w:val="24"/>
        </w:rPr>
        <w:t>WEB 59_1 (Kreuztal 10.06.WEB.001)</w:t>
      </w:r>
      <w:r>
        <w:rPr>
          <w:b/>
          <w:bCs/>
          <w:sz w:val="24"/>
          <w:szCs w:val="24"/>
        </w:rPr>
        <w:tab/>
      </w:r>
      <w:r w:rsidRPr="48444BF4">
        <w:rPr>
          <w:b/>
          <w:bCs/>
          <w:sz w:val="24"/>
          <w:szCs w:val="24"/>
        </w:rPr>
        <w:t>WEB 67 (Drolshagen_09.02.WEB.001)</w:t>
      </w:r>
    </w:p>
    <w:p w14:paraId="61605340" w14:textId="77777777" w:rsidR="00B45901" w:rsidRPr="001A66AC" w:rsidRDefault="00B45901" w:rsidP="00B45901">
      <w:pPr>
        <w:spacing w:after="0"/>
        <w:ind w:firstLine="708"/>
        <w:rPr>
          <w:b/>
          <w:bCs/>
          <w:sz w:val="24"/>
          <w:szCs w:val="24"/>
        </w:rPr>
      </w:pPr>
      <w:r w:rsidRPr="48444BF4">
        <w:rPr>
          <w:b/>
          <w:bCs/>
          <w:sz w:val="24"/>
          <w:szCs w:val="24"/>
        </w:rPr>
        <w:t>WEB 71 (Drolshagen, Wenden, Olpe 09.07.WEB.001)</w:t>
      </w:r>
    </w:p>
    <w:p w14:paraId="476696BD" w14:textId="77777777" w:rsidR="00B45901" w:rsidRDefault="00B45901" w:rsidP="00B45901">
      <w:pPr>
        <w:spacing w:after="0"/>
        <w:rPr>
          <w:b/>
          <w:bCs/>
          <w:sz w:val="24"/>
          <w:szCs w:val="24"/>
        </w:rPr>
      </w:pPr>
    </w:p>
    <w:p w14:paraId="45B1BE5B" w14:textId="0F2FD12F" w:rsidR="00B45901" w:rsidRPr="008B5675" w:rsidRDefault="00B45901" w:rsidP="00B45901">
      <w:pPr>
        <w:spacing w:after="0"/>
        <w:rPr>
          <w:b/>
          <w:bCs/>
          <w:sz w:val="24"/>
          <w:szCs w:val="24"/>
          <w:u w:val="single"/>
        </w:rPr>
      </w:pPr>
      <w:r w:rsidRPr="008B5675">
        <w:rPr>
          <w:b/>
          <w:bCs/>
          <w:sz w:val="24"/>
          <w:szCs w:val="24"/>
          <w:u w:val="single"/>
        </w:rPr>
        <w:t xml:space="preserve">Thema: </w:t>
      </w:r>
      <w:r>
        <w:rPr>
          <w:b/>
          <w:bCs/>
          <w:sz w:val="24"/>
          <w:szCs w:val="24"/>
          <w:u w:val="single"/>
        </w:rPr>
        <w:t>Landschaftsschutz</w:t>
      </w:r>
    </w:p>
    <w:p w14:paraId="78D311FB" w14:textId="77777777" w:rsidR="00730D46" w:rsidRPr="001C266F" w:rsidRDefault="00730D46" w:rsidP="00730D46">
      <w:pPr>
        <w:rPr>
          <w:rFonts w:cstheme="minorHAnsi"/>
        </w:rPr>
      </w:pPr>
      <w:r w:rsidRPr="001C266F">
        <w:rPr>
          <w:rFonts w:cstheme="minorHAnsi"/>
        </w:rPr>
        <w:t> </w:t>
      </w:r>
    </w:p>
    <w:p w14:paraId="652CD164" w14:textId="77777777" w:rsidR="00075866" w:rsidRPr="00075866" w:rsidRDefault="00075866" w:rsidP="00075866">
      <w:pPr>
        <w:rPr>
          <w:rFonts w:cstheme="minorHAnsi"/>
        </w:rPr>
      </w:pPr>
      <w:r w:rsidRPr="00075866">
        <w:rPr>
          <w:rFonts w:cstheme="minorHAnsi"/>
        </w:rPr>
        <w:t>Sehr geehrte Damen und Herren,</w:t>
      </w:r>
    </w:p>
    <w:p w14:paraId="0369E869" w14:textId="77777777" w:rsidR="00075866" w:rsidRPr="00075866" w:rsidRDefault="00075866" w:rsidP="00075866">
      <w:pPr>
        <w:jc w:val="both"/>
        <w:rPr>
          <w:rFonts w:cstheme="minorHAnsi"/>
        </w:rPr>
      </w:pPr>
      <w:r w:rsidRPr="00075866">
        <w:rPr>
          <w:rFonts w:cstheme="minorHAnsi"/>
        </w:rPr>
        <w:t>gegen den Entwurf des Regionalplans Arnsberg – Räumlicher Teilplan Kreis Olpe, lege ich hiermit frist- und formgemäß Widerspruch ein und begründe diesen wie folgt:</w:t>
      </w:r>
    </w:p>
    <w:p w14:paraId="1105BA05" w14:textId="09A0CC6F" w:rsidR="00075866" w:rsidRPr="00075866" w:rsidRDefault="00075866" w:rsidP="006C3424">
      <w:pPr>
        <w:jc w:val="both"/>
        <w:rPr>
          <w:rFonts w:cstheme="minorHAnsi"/>
        </w:rPr>
      </w:pPr>
      <w:r w:rsidRPr="00075866">
        <w:rPr>
          <w:rFonts w:cstheme="minorHAnsi"/>
        </w:rPr>
        <w:t>Die Planungsbereiche i</w:t>
      </w:r>
      <w:r>
        <w:rPr>
          <w:rFonts w:cstheme="minorHAnsi"/>
        </w:rPr>
        <w:t xml:space="preserve">n den Tälern und den Bergkämmen </w:t>
      </w:r>
      <w:r w:rsidR="001D0B4E">
        <w:rPr>
          <w:rFonts w:cstheme="minorHAnsi"/>
        </w:rPr>
        <w:t>der Städte Olpe</w:t>
      </w:r>
      <w:r w:rsidR="00B97021">
        <w:rPr>
          <w:rFonts w:cstheme="minorHAnsi"/>
        </w:rPr>
        <w:t xml:space="preserve">, Drolshagen und der Gemeinde Werden </w:t>
      </w:r>
      <w:r w:rsidRPr="00075866">
        <w:rPr>
          <w:rFonts w:cstheme="minorHAnsi"/>
        </w:rPr>
        <w:t>liegen im Landschaftsschutzgebiet Kreis Olpe.</w:t>
      </w:r>
    </w:p>
    <w:p w14:paraId="23BE1C4C" w14:textId="324F9530" w:rsidR="00075866" w:rsidRPr="00075866" w:rsidRDefault="00075866" w:rsidP="006C3424">
      <w:pPr>
        <w:jc w:val="both"/>
        <w:rPr>
          <w:rFonts w:cstheme="minorHAnsi"/>
        </w:rPr>
      </w:pPr>
      <w:r w:rsidRPr="00075866">
        <w:rPr>
          <w:rFonts w:cstheme="minorHAnsi"/>
        </w:rPr>
        <w:t>Windkraftanlagen werden negative Folgen für die Ökosysteme und die Erholungsqualität haben. Das Landschaftsbild wird nachhaltig negativ und dauerhaft durch die mehr als 240 m hohen Windräder beschädigt. Man bedenke, dass diese Windräder zum überwiegenden Teil auf 600 m hohen Bergkämmen stehen sollen. Diese Industrieanlagen ragen dann über 800 m in die schönsten Naherholungsgebiete, die NRW (noch) zu bieten hat.</w:t>
      </w:r>
    </w:p>
    <w:p w14:paraId="4F505837" w14:textId="77777777" w:rsidR="00075866" w:rsidRPr="00075866" w:rsidRDefault="00075866" w:rsidP="006C3424">
      <w:pPr>
        <w:jc w:val="both"/>
        <w:rPr>
          <w:rFonts w:cstheme="minorHAnsi"/>
        </w:rPr>
      </w:pPr>
      <w:r w:rsidRPr="00075866">
        <w:rPr>
          <w:rFonts w:cstheme="minorHAnsi"/>
        </w:rPr>
        <w:t xml:space="preserve">Bedenkt man, dass der Kölner Dom mit seinen „nur“ 157 m Höhe weithin sichtbar ist und der Stadt Köln sein unverwechselbares Gepräge gibt, so sollen es künftig noch weitaus höhere Windräder sein, die das Rothaargebirge und die </w:t>
      </w:r>
      <w:proofErr w:type="spellStart"/>
      <w:r w:rsidRPr="00075866">
        <w:rPr>
          <w:rFonts w:cstheme="minorHAnsi"/>
        </w:rPr>
        <w:t>Homert</w:t>
      </w:r>
      <w:proofErr w:type="spellEnd"/>
      <w:r w:rsidRPr="00075866">
        <w:rPr>
          <w:rFonts w:cstheme="minorHAnsi"/>
        </w:rPr>
        <w:t xml:space="preserve"> bis über die Grenzen NRWs in ein Industriegebiet verwandeln sollen.</w:t>
      </w:r>
    </w:p>
    <w:p w14:paraId="58551031" w14:textId="77777777" w:rsidR="00075866" w:rsidRPr="00075866" w:rsidRDefault="00075866" w:rsidP="006C3424">
      <w:pPr>
        <w:jc w:val="both"/>
        <w:rPr>
          <w:rFonts w:cstheme="minorHAnsi"/>
        </w:rPr>
      </w:pPr>
      <w:r w:rsidRPr="00075866">
        <w:rPr>
          <w:rFonts w:cstheme="minorHAnsi"/>
        </w:rPr>
        <w:t>Ich bin fassungslos, dass meine schöne Heimat in ein Industriegebiet umgewandelt werden soll.</w:t>
      </w:r>
    </w:p>
    <w:p w14:paraId="525B1C50" w14:textId="77777777" w:rsidR="00075866" w:rsidRPr="00075866" w:rsidRDefault="00075866" w:rsidP="006C3424">
      <w:pPr>
        <w:jc w:val="both"/>
        <w:rPr>
          <w:rFonts w:cstheme="minorHAnsi"/>
        </w:rPr>
      </w:pPr>
      <w:r w:rsidRPr="00075866">
        <w:rPr>
          <w:rFonts w:cstheme="minorHAnsi"/>
        </w:rPr>
        <w:t>Der großflächigen, industriellen Nutzung der Naturzone durch die Windkraft stehen aber im Grundgesetz verankerte verfassungsrechtliche Rechtsauffassungen entgegen, die zu beachten sind und zwar:</w:t>
      </w:r>
    </w:p>
    <w:p w14:paraId="0C5A1437" w14:textId="5C526859" w:rsidR="00075866" w:rsidRPr="005217EE" w:rsidRDefault="00075866" w:rsidP="005217EE">
      <w:pPr>
        <w:pStyle w:val="Listenabsatz"/>
        <w:numPr>
          <w:ilvl w:val="0"/>
          <w:numId w:val="3"/>
        </w:numPr>
        <w:jc w:val="both"/>
        <w:rPr>
          <w:rFonts w:cstheme="minorHAnsi"/>
        </w:rPr>
      </w:pPr>
      <w:r w:rsidRPr="005217EE">
        <w:rPr>
          <w:rFonts w:cstheme="minorHAnsi"/>
        </w:rPr>
        <w:t>Im Artikel 20 a Grundgesetz hat der Gesetzgeber als Staatsziel den Schutz der natürlichen Lebensgrundlagen und der Tiere aufgenommen.</w:t>
      </w:r>
    </w:p>
    <w:p w14:paraId="76C62BB6" w14:textId="77777777" w:rsidR="00075866" w:rsidRPr="00075866" w:rsidRDefault="00075866" w:rsidP="005217EE">
      <w:pPr>
        <w:jc w:val="both"/>
        <w:rPr>
          <w:rFonts w:cstheme="minorHAnsi"/>
        </w:rPr>
      </w:pPr>
      <w:r w:rsidRPr="00075866">
        <w:rPr>
          <w:rFonts w:cstheme="minorHAnsi"/>
        </w:rPr>
        <w:lastRenderedPageBreak/>
        <w:t>Damit ist der Schutz der Natur und der Artenschutz eine Aufgabe des Staates und ein Rechtsgut mit Verfassungsrang.</w:t>
      </w:r>
    </w:p>
    <w:p w14:paraId="2B87EBFD" w14:textId="77777777" w:rsidR="00075866" w:rsidRPr="00075866" w:rsidRDefault="00075866" w:rsidP="005217EE">
      <w:pPr>
        <w:jc w:val="both"/>
        <w:rPr>
          <w:rFonts w:cstheme="minorHAnsi"/>
        </w:rPr>
      </w:pPr>
      <w:r w:rsidRPr="00075866">
        <w:rPr>
          <w:rFonts w:cstheme="minorHAnsi"/>
        </w:rPr>
        <w:t>Die Bezirksregierung wird ihrer Verantwortung nicht gerecht, wenn sie diesen Schutz in Abwägung des Ausweises von Windvorrangzonen in den Hintergrund treten lässt.</w:t>
      </w:r>
    </w:p>
    <w:p w14:paraId="187520F4" w14:textId="77777777" w:rsidR="00075866" w:rsidRPr="00075866" w:rsidRDefault="00075866" w:rsidP="005217EE">
      <w:pPr>
        <w:jc w:val="both"/>
        <w:rPr>
          <w:rFonts w:cstheme="minorHAnsi"/>
        </w:rPr>
      </w:pPr>
      <w:r w:rsidRPr="00075866">
        <w:rPr>
          <w:rFonts w:cstheme="minorHAnsi"/>
        </w:rPr>
        <w:t>Zu begrüßen ist daher ein Zitat der Landesregierung in Gestalt der Bauministerin Frau Scharrenbach, das jüngst der lokalen Presse zu entnehmen war „Einen Riegel schiebt die Landesregierung weiterhin dem Aufbau von Windkraftanlagen im Wald vor. Bei nur 27% Waldflächen in NRW müsse man bei diesem Eingriff in die Natur vorsichtig sein“.</w:t>
      </w:r>
    </w:p>
    <w:p w14:paraId="607DF486" w14:textId="77777777" w:rsidR="00075866" w:rsidRPr="00075866" w:rsidRDefault="00075866" w:rsidP="005217EE">
      <w:pPr>
        <w:jc w:val="both"/>
        <w:rPr>
          <w:rFonts w:cstheme="minorHAnsi"/>
        </w:rPr>
      </w:pPr>
      <w:r w:rsidRPr="00075866">
        <w:rPr>
          <w:rFonts w:cstheme="minorHAnsi"/>
        </w:rPr>
        <w:t>Die Landesregierung von Thüringen ist hier seit Dezember 2020 schon weiter und hat parteiübergreifend ein Windrad-Verbot in Wäldern beschlossen.</w:t>
      </w:r>
    </w:p>
    <w:p w14:paraId="5B1AA83F" w14:textId="4517E878" w:rsidR="00075866" w:rsidRPr="00075866" w:rsidRDefault="00075866" w:rsidP="00075866">
      <w:pPr>
        <w:rPr>
          <w:rFonts w:cstheme="minorHAnsi"/>
        </w:rPr>
      </w:pPr>
      <w:r w:rsidRPr="00075866">
        <w:rPr>
          <w:rFonts w:cstheme="minorHAnsi"/>
        </w:rPr>
        <w:t xml:space="preserve">Ich lege daher grundsätzlich meinen Widerspruch gegen den Ausweis von WEB </w:t>
      </w:r>
      <w:r w:rsidR="00D76644">
        <w:rPr>
          <w:rFonts w:cstheme="minorHAnsi"/>
        </w:rPr>
        <w:t xml:space="preserve">in </w:t>
      </w:r>
      <w:r w:rsidR="00CE7032">
        <w:rPr>
          <w:rFonts w:cstheme="minorHAnsi"/>
        </w:rPr>
        <w:t xml:space="preserve">den oben genannten Bereichen </w:t>
      </w:r>
      <w:r w:rsidRPr="00075866">
        <w:rPr>
          <w:rFonts w:cstheme="minorHAnsi"/>
        </w:rPr>
        <w:t>im Rahmen des Regionalplans ein.</w:t>
      </w:r>
    </w:p>
    <w:p w14:paraId="28B5647C" w14:textId="77777777" w:rsidR="00075866" w:rsidRPr="00075866" w:rsidRDefault="00075866" w:rsidP="00075866">
      <w:pPr>
        <w:rPr>
          <w:rFonts w:cstheme="minorHAnsi"/>
        </w:rPr>
      </w:pPr>
      <w:r w:rsidRPr="00075866">
        <w:rPr>
          <w:rFonts w:cstheme="minorHAnsi"/>
        </w:rPr>
        <w:t>Mit freundlichen Grüßen</w:t>
      </w:r>
    </w:p>
    <w:p w14:paraId="4C4B2FA1" w14:textId="413E0F7F" w:rsidR="00044E22" w:rsidRDefault="00044E22" w:rsidP="00075866">
      <w:pPr>
        <w:rPr>
          <w:rFonts w:cstheme="minorHAnsi"/>
        </w:rPr>
      </w:pPr>
    </w:p>
    <w:p w14:paraId="04E5550E" w14:textId="7BCDB1F4" w:rsidR="00CE7032" w:rsidRPr="001C266F" w:rsidRDefault="00CE7032" w:rsidP="00075866">
      <w:pPr>
        <w:rPr>
          <w:rFonts w:cstheme="minorHAnsi"/>
        </w:rPr>
      </w:pPr>
      <w:r w:rsidRPr="00CE7032">
        <w:rPr>
          <w:rFonts w:cstheme="minorHAnsi"/>
          <w:highlight w:val="yellow"/>
        </w:rPr>
        <w:t>Unterschrift</w:t>
      </w:r>
    </w:p>
    <w:sectPr w:rsidR="00CE7032" w:rsidRPr="001C26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642BB"/>
    <w:multiLevelType w:val="multilevel"/>
    <w:tmpl w:val="A056A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E22A17"/>
    <w:multiLevelType w:val="multilevel"/>
    <w:tmpl w:val="C6681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7943A7"/>
    <w:multiLevelType w:val="hybridMultilevel"/>
    <w:tmpl w:val="4CCC9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03"/>
    <w:rsid w:val="00044E22"/>
    <w:rsid w:val="00075866"/>
    <w:rsid w:val="0012792F"/>
    <w:rsid w:val="001C266F"/>
    <w:rsid w:val="001D0B4E"/>
    <w:rsid w:val="002C5737"/>
    <w:rsid w:val="002F7B88"/>
    <w:rsid w:val="005217EE"/>
    <w:rsid w:val="00626390"/>
    <w:rsid w:val="006C3424"/>
    <w:rsid w:val="00730D46"/>
    <w:rsid w:val="0073476C"/>
    <w:rsid w:val="007E1BD7"/>
    <w:rsid w:val="00872985"/>
    <w:rsid w:val="00A609C3"/>
    <w:rsid w:val="00A75C03"/>
    <w:rsid w:val="00A80A0E"/>
    <w:rsid w:val="00AC0094"/>
    <w:rsid w:val="00B45901"/>
    <w:rsid w:val="00B97021"/>
    <w:rsid w:val="00CE7032"/>
    <w:rsid w:val="00D76644"/>
    <w:rsid w:val="00DB44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D0EF"/>
  <w15:chartTrackingRefBased/>
  <w15:docId w15:val="{046640A5-835C-426F-965C-450FD896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75C0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75C03"/>
    <w:rPr>
      <w:b/>
      <w:bCs/>
    </w:rPr>
  </w:style>
  <w:style w:type="paragraph" w:styleId="Listenabsatz">
    <w:name w:val="List Paragraph"/>
    <w:basedOn w:val="Standard"/>
    <w:uiPriority w:val="34"/>
    <w:qFormat/>
    <w:rsid w:val="00521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9738">
      <w:bodyDiv w:val="1"/>
      <w:marLeft w:val="0"/>
      <w:marRight w:val="0"/>
      <w:marTop w:val="0"/>
      <w:marBottom w:val="0"/>
      <w:divBdr>
        <w:top w:val="none" w:sz="0" w:space="0" w:color="auto"/>
        <w:left w:val="none" w:sz="0" w:space="0" w:color="auto"/>
        <w:bottom w:val="none" w:sz="0" w:space="0" w:color="auto"/>
        <w:right w:val="none" w:sz="0" w:space="0" w:color="auto"/>
      </w:divBdr>
    </w:div>
    <w:div w:id="490683838">
      <w:bodyDiv w:val="1"/>
      <w:marLeft w:val="0"/>
      <w:marRight w:val="0"/>
      <w:marTop w:val="0"/>
      <w:marBottom w:val="0"/>
      <w:divBdr>
        <w:top w:val="none" w:sz="0" w:space="0" w:color="auto"/>
        <w:left w:val="none" w:sz="0" w:space="0" w:color="auto"/>
        <w:bottom w:val="none" w:sz="0" w:space="0" w:color="auto"/>
        <w:right w:val="none" w:sz="0" w:space="0" w:color="auto"/>
      </w:divBdr>
      <w:divsChild>
        <w:div w:id="1797723181">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854852003">
      <w:bodyDiv w:val="1"/>
      <w:marLeft w:val="0"/>
      <w:marRight w:val="0"/>
      <w:marTop w:val="0"/>
      <w:marBottom w:val="0"/>
      <w:divBdr>
        <w:top w:val="none" w:sz="0" w:space="0" w:color="auto"/>
        <w:left w:val="none" w:sz="0" w:space="0" w:color="auto"/>
        <w:bottom w:val="none" w:sz="0" w:space="0" w:color="auto"/>
        <w:right w:val="none" w:sz="0" w:space="0" w:color="auto"/>
      </w:divBdr>
    </w:div>
    <w:div w:id="914360484">
      <w:bodyDiv w:val="1"/>
      <w:marLeft w:val="0"/>
      <w:marRight w:val="0"/>
      <w:marTop w:val="0"/>
      <w:marBottom w:val="0"/>
      <w:divBdr>
        <w:top w:val="none" w:sz="0" w:space="0" w:color="auto"/>
        <w:left w:val="none" w:sz="0" w:space="0" w:color="auto"/>
        <w:bottom w:val="none" w:sz="0" w:space="0" w:color="auto"/>
        <w:right w:val="none" w:sz="0" w:space="0" w:color="auto"/>
      </w:divBdr>
      <w:divsChild>
        <w:div w:id="785388045">
          <w:blockQuote w:val="1"/>
          <w:marLeft w:val="240"/>
          <w:marRight w:val="0"/>
          <w:marTop w:val="240"/>
          <w:marBottom w:val="240"/>
          <w:divBdr>
            <w:top w:val="none" w:sz="0" w:space="0" w:color="auto"/>
            <w:left w:val="single" w:sz="6" w:space="12" w:color="AAAAAA"/>
            <w:bottom w:val="none" w:sz="0" w:space="0" w:color="auto"/>
            <w:right w:val="none" w:sz="0" w:space="0" w:color="auto"/>
          </w:divBdr>
        </w:div>
        <w:div w:id="68429705">
          <w:blockQuote w:val="1"/>
          <w:marLeft w:val="240"/>
          <w:marRight w:val="0"/>
          <w:marTop w:val="240"/>
          <w:marBottom w:val="240"/>
          <w:divBdr>
            <w:top w:val="none" w:sz="0" w:space="0" w:color="auto"/>
            <w:left w:val="single" w:sz="6" w:space="12" w:color="AAAAAA"/>
            <w:bottom w:val="none" w:sz="0" w:space="0" w:color="auto"/>
            <w:right w:val="none" w:sz="0" w:space="0" w:color="auto"/>
          </w:divBdr>
        </w:div>
        <w:div w:id="1127507400">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638031562">
      <w:bodyDiv w:val="1"/>
      <w:marLeft w:val="0"/>
      <w:marRight w:val="0"/>
      <w:marTop w:val="0"/>
      <w:marBottom w:val="0"/>
      <w:divBdr>
        <w:top w:val="none" w:sz="0" w:space="0" w:color="auto"/>
        <w:left w:val="none" w:sz="0" w:space="0" w:color="auto"/>
        <w:bottom w:val="none" w:sz="0" w:space="0" w:color="auto"/>
        <w:right w:val="none" w:sz="0" w:space="0" w:color="auto"/>
      </w:divBdr>
    </w:div>
    <w:div w:id="1841775699">
      <w:bodyDiv w:val="1"/>
      <w:marLeft w:val="0"/>
      <w:marRight w:val="0"/>
      <w:marTop w:val="0"/>
      <w:marBottom w:val="0"/>
      <w:divBdr>
        <w:top w:val="none" w:sz="0" w:space="0" w:color="auto"/>
        <w:left w:val="none" w:sz="0" w:space="0" w:color="auto"/>
        <w:bottom w:val="none" w:sz="0" w:space="0" w:color="auto"/>
        <w:right w:val="none" w:sz="0" w:space="0" w:color="auto"/>
      </w:divBdr>
      <w:divsChild>
        <w:div w:id="1724984671">
          <w:blockQuote w:val="1"/>
          <w:marLeft w:val="240"/>
          <w:marRight w:val="0"/>
          <w:marTop w:val="240"/>
          <w:marBottom w:val="240"/>
          <w:divBdr>
            <w:top w:val="none" w:sz="0" w:space="0" w:color="auto"/>
            <w:left w:val="single" w:sz="6" w:space="12" w:color="AAAAAA"/>
            <w:bottom w:val="none" w:sz="0" w:space="0" w:color="auto"/>
            <w:right w:val="none" w:sz="0" w:space="0" w:color="auto"/>
          </w:divBdr>
        </w:div>
        <w:div w:id="439690199">
          <w:blockQuote w:val="1"/>
          <w:marLeft w:val="240"/>
          <w:marRight w:val="0"/>
          <w:marTop w:val="240"/>
          <w:marBottom w:val="240"/>
          <w:divBdr>
            <w:top w:val="none" w:sz="0" w:space="0" w:color="auto"/>
            <w:left w:val="single" w:sz="6" w:space="12" w:color="AAAAAA"/>
            <w:bottom w:val="none" w:sz="0" w:space="0" w:color="auto"/>
            <w:right w:val="none" w:sz="0" w:space="0" w:color="auto"/>
          </w:divBdr>
        </w:div>
        <w:div w:id="114058923">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922833605">
      <w:bodyDiv w:val="1"/>
      <w:marLeft w:val="0"/>
      <w:marRight w:val="0"/>
      <w:marTop w:val="0"/>
      <w:marBottom w:val="0"/>
      <w:divBdr>
        <w:top w:val="none" w:sz="0" w:space="0" w:color="auto"/>
        <w:left w:val="none" w:sz="0" w:space="0" w:color="auto"/>
        <w:bottom w:val="none" w:sz="0" w:space="0" w:color="auto"/>
        <w:right w:val="none" w:sz="0" w:space="0" w:color="auto"/>
      </w:divBdr>
      <w:divsChild>
        <w:div w:id="1171722861">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932810364">
      <w:bodyDiv w:val="1"/>
      <w:marLeft w:val="0"/>
      <w:marRight w:val="0"/>
      <w:marTop w:val="0"/>
      <w:marBottom w:val="0"/>
      <w:divBdr>
        <w:top w:val="none" w:sz="0" w:space="0" w:color="auto"/>
        <w:left w:val="none" w:sz="0" w:space="0" w:color="auto"/>
        <w:bottom w:val="none" w:sz="0" w:space="0" w:color="auto"/>
        <w:right w:val="none" w:sz="0" w:space="0" w:color="auto"/>
      </w:divBdr>
      <w:divsChild>
        <w:div w:id="1507090542">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9257CB030EA014C94BBE030C678AF50" ma:contentTypeVersion="8" ma:contentTypeDescription="Ein neues Dokument erstellen." ma:contentTypeScope="" ma:versionID="04123588f68cb959cf37f9da8cfb9ff6">
  <xsd:schema xmlns:xsd="http://www.w3.org/2001/XMLSchema" xmlns:xs="http://www.w3.org/2001/XMLSchema" xmlns:p="http://schemas.microsoft.com/office/2006/metadata/properties" xmlns:ns2="adb1506e-3f12-4d9e-89c4-1eaed10b7a16" xmlns:ns3="8aa704cf-3dba-4467-8e0a-7e325820a2a2" targetNamespace="http://schemas.microsoft.com/office/2006/metadata/properties" ma:root="true" ma:fieldsID="7e1527783d399b9669fcf6eda27182a5" ns2:_="" ns3:_="">
    <xsd:import namespace="adb1506e-3f12-4d9e-89c4-1eaed10b7a16"/>
    <xsd:import namespace="8aa704cf-3dba-4467-8e0a-7e325820a2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1506e-3f12-4d9e-89c4-1eaed10b7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a704cf-3dba-4467-8e0a-7e325820a2a2"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0EFEE7-E5A1-4180-915D-24F8E35ED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506e-3f12-4d9e-89c4-1eaed10b7a16"/>
    <ds:schemaRef ds:uri="8aa704cf-3dba-4467-8e0a-7e325820a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727C88-6351-4F21-B86C-B7C3C5705379}">
  <ds:schemaRefs>
    <ds:schemaRef ds:uri="http://schemas.microsoft.com/sharepoint/v3/contenttype/forms"/>
  </ds:schemaRefs>
</ds:datastoreItem>
</file>

<file path=customXml/itemProps3.xml><?xml version="1.0" encoding="utf-8"?>
<ds:datastoreItem xmlns:ds="http://schemas.openxmlformats.org/officeDocument/2006/customXml" ds:itemID="{8CF7795F-FC06-46C7-B6D8-32CDFE037D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Nies</dc:creator>
  <cp:keywords/>
  <dc:description/>
  <cp:lastModifiedBy>Georg Nies</cp:lastModifiedBy>
  <cp:revision>13</cp:revision>
  <dcterms:created xsi:type="dcterms:W3CDTF">2021-06-04T20:04:00Z</dcterms:created>
  <dcterms:modified xsi:type="dcterms:W3CDTF">2021-06-06T19:34:00Z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0x01010059257CB030EA014C94BBE030C678AF50</vt:lpwstr>
  </property>
</Properties>
</file>